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BC3F8" w14:textId="77777777" w:rsidR="008A1683" w:rsidRDefault="008A1683" w:rsidP="008D78C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A1683">
        <w:rPr>
          <w:rFonts w:ascii="Times New Roman" w:hAnsi="Times New Roman" w:cs="Times New Roman"/>
          <w:b/>
          <w:bCs/>
        </w:rPr>
        <w:t xml:space="preserve">Monika </w:t>
      </w:r>
      <w:proofErr w:type="spellStart"/>
      <w:r w:rsidRPr="008A1683">
        <w:rPr>
          <w:rFonts w:ascii="Times New Roman" w:hAnsi="Times New Roman" w:cs="Times New Roman"/>
          <w:b/>
          <w:bCs/>
        </w:rPr>
        <w:t>Pascoe</w:t>
      </w:r>
      <w:proofErr w:type="spellEnd"/>
      <w:r w:rsidRPr="008A1683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A1683">
        <w:rPr>
          <w:rFonts w:ascii="Times New Roman" w:hAnsi="Times New Roman" w:cs="Times New Roman"/>
          <w:b/>
          <w:bCs/>
        </w:rPr>
        <w:t>Mikyšková</w:t>
      </w:r>
      <w:proofErr w:type="spellEnd"/>
      <w:r w:rsidRPr="008A1683">
        <w:rPr>
          <w:rFonts w:ascii="Times New Roman" w:hAnsi="Times New Roman" w:cs="Times New Roman"/>
          <w:b/>
          <w:bCs/>
        </w:rPr>
        <w:t xml:space="preserve">: </w:t>
      </w:r>
    </w:p>
    <w:p w14:paraId="3719F07D" w14:textId="77777777" w:rsidR="008A1683" w:rsidRDefault="008A1683" w:rsidP="008D78C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2E9B8C2" w14:textId="4E29DD41" w:rsidR="00E4121F" w:rsidRDefault="008A1683" w:rsidP="008D78C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A1683">
        <w:rPr>
          <w:rFonts w:ascii="Times New Roman" w:hAnsi="Times New Roman" w:cs="Times New Roman"/>
          <w:b/>
          <w:bCs/>
        </w:rPr>
        <w:t>Vzpomínky, které mi nepatří</w:t>
      </w:r>
    </w:p>
    <w:p w14:paraId="5067F240" w14:textId="07ADB093" w:rsidR="008A1683" w:rsidRPr="008A1683" w:rsidRDefault="008A1683" w:rsidP="008D78CA">
      <w:pPr>
        <w:spacing w:after="0" w:line="240" w:lineRule="auto"/>
        <w:rPr>
          <w:rFonts w:ascii="Times New Roman" w:hAnsi="Times New Roman" w:cs="Times New Roman"/>
          <w:b/>
          <w:bCs/>
        </w:rPr>
      </w:pPr>
      <w:proofErr w:type="spellStart"/>
      <w:r w:rsidRPr="008A1683">
        <w:rPr>
          <w:rFonts w:ascii="Times New Roman" w:hAnsi="Times New Roman" w:cs="Times New Roman"/>
          <w:b/>
          <w:bCs/>
        </w:rPr>
        <w:t>Memories</w:t>
      </w:r>
      <w:proofErr w:type="spellEnd"/>
      <w:r w:rsidRPr="008A1683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A1683">
        <w:rPr>
          <w:rFonts w:ascii="Times New Roman" w:hAnsi="Times New Roman" w:cs="Times New Roman"/>
          <w:b/>
          <w:bCs/>
        </w:rPr>
        <w:t>that</w:t>
      </w:r>
      <w:proofErr w:type="spellEnd"/>
      <w:r w:rsidRPr="008A1683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A1683">
        <w:rPr>
          <w:rFonts w:ascii="Times New Roman" w:hAnsi="Times New Roman" w:cs="Times New Roman"/>
          <w:b/>
          <w:bCs/>
        </w:rPr>
        <w:t>aren’t</w:t>
      </w:r>
      <w:proofErr w:type="spellEnd"/>
      <w:r w:rsidRPr="008A1683">
        <w:rPr>
          <w:rFonts w:ascii="Times New Roman" w:hAnsi="Times New Roman" w:cs="Times New Roman"/>
          <w:b/>
          <w:bCs/>
        </w:rPr>
        <w:t xml:space="preserve"> mine</w:t>
      </w:r>
    </w:p>
    <w:p w14:paraId="1D43F08E" w14:textId="77777777" w:rsidR="008A1683" w:rsidRDefault="008A1683" w:rsidP="008D78CA">
      <w:pPr>
        <w:spacing w:after="0" w:line="240" w:lineRule="auto"/>
        <w:rPr>
          <w:rFonts w:ascii="Times New Roman" w:hAnsi="Times New Roman" w:cs="Times New Roman"/>
        </w:rPr>
      </w:pPr>
    </w:p>
    <w:p w14:paraId="3FD62D51" w14:textId="1E2DD5EB" w:rsidR="00401AD4" w:rsidRPr="00DC2B2C" w:rsidRDefault="00401AD4" w:rsidP="008D78CA">
      <w:pPr>
        <w:spacing w:after="0" w:line="240" w:lineRule="auto"/>
        <w:rPr>
          <w:rFonts w:ascii="Times New Roman" w:hAnsi="Times New Roman" w:cs="Times New Roman"/>
        </w:rPr>
      </w:pPr>
      <w:r w:rsidRPr="00DC2B2C">
        <w:rPr>
          <w:rFonts w:ascii="Times New Roman" w:hAnsi="Times New Roman" w:cs="Times New Roman"/>
        </w:rPr>
        <w:t xml:space="preserve">PLATO, Ostrava, Czech </w:t>
      </w:r>
      <w:proofErr w:type="spellStart"/>
      <w:r w:rsidRPr="00DC2B2C">
        <w:rPr>
          <w:rFonts w:ascii="Times New Roman" w:hAnsi="Times New Roman" w:cs="Times New Roman"/>
        </w:rPr>
        <w:t>Rep</w:t>
      </w:r>
      <w:proofErr w:type="spellEnd"/>
      <w:r w:rsidRPr="00DC2B2C">
        <w:rPr>
          <w:rFonts w:ascii="Times New Roman" w:hAnsi="Times New Roman" w:cs="Times New Roman"/>
        </w:rPr>
        <w:t>.</w:t>
      </w:r>
    </w:p>
    <w:p w14:paraId="39F3B62F" w14:textId="7AE0B679" w:rsidR="00401AD4" w:rsidRDefault="00E4121F" w:rsidP="008D78CA">
      <w:pPr>
        <w:spacing w:after="0" w:line="240" w:lineRule="auto"/>
        <w:rPr>
          <w:rFonts w:ascii="Times New Roman" w:hAnsi="Times New Roman" w:cs="Times New Roman"/>
        </w:rPr>
      </w:pPr>
      <w:r w:rsidRPr="00E4121F">
        <w:rPr>
          <w:rFonts w:ascii="Times New Roman" w:hAnsi="Times New Roman" w:cs="Times New Roman"/>
        </w:rPr>
        <w:t>20/11/2025–22/3/2026</w:t>
      </w:r>
      <w:r>
        <w:rPr>
          <w:rFonts w:ascii="Times New Roman" w:hAnsi="Times New Roman" w:cs="Times New Roman"/>
        </w:rPr>
        <w:br/>
      </w:r>
      <w:r w:rsidR="00401AD4" w:rsidRPr="00DC2B2C">
        <w:rPr>
          <w:rFonts w:ascii="Times New Roman" w:hAnsi="Times New Roman" w:cs="Times New Roman"/>
        </w:rPr>
        <w:t>© Martin Polák, PLATO</w:t>
      </w:r>
    </w:p>
    <w:p w14:paraId="3107C7CA" w14:textId="77777777" w:rsidR="008A1683" w:rsidRDefault="008A1683" w:rsidP="008D78CA">
      <w:pPr>
        <w:spacing w:after="0" w:line="240" w:lineRule="auto"/>
        <w:rPr>
          <w:rFonts w:ascii="Times New Roman" w:hAnsi="Times New Roman" w:cs="Times New Roman"/>
        </w:rPr>
      </w:pPr>
    </w:p>
    <w:p w14:paraId="7FC440EE" w14:textId="206564B5" w:rsidR="008A1683" w:rsidRDefault="008A1683" w:rsidP="008D78CA">
      <w:pPr>
        <w:spacing w:after="0" w:line="240" w:lineRule="auto"/>
        <w:rPr>
          <w:rFonts w:ascii="Times New Roman" w:hAnsi="Times New Roman" w:cs="Times New Roman"/>
        </w:rPr>
      </w:pPr>
      <w:r w:rsidRPr="008A1683">
        <w:rPr>
          <w:rFonts w:ascii="Times New Roman" w:hAnsi="Times New Roman" w:cs="Times New Roman"/>
        </w:rPr>
        <w:t>Výstava se koná v Klíčové dírce, prostoru pro zahradu, pěstování, hru a umění.</w:t>
      </w:r>
      <w:r>
        <w:rPr>
          <w:rFonts w:ascii="Times New Roman" w:hAnsi="Times New Roman" w:cs="Times New Roman"/>
        </w:rPr>
        <w:t xml:space="preserve"> /</w:t>
      </w:r>
    </w:p>
    <w:p w14:paraId="16431FAD" w14:textId="744B1728" w:rsidR="008A1683" w:rsidRPr="00DC2B2C" w:rsidRDefault="008A1683" w:rsidP="008D78CA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8A1683">
        <w:rPr>
          <w:rFonts w:ascii="Times New Roman" w:hAnsi="Times New Roman" w:cs="Times New Roman"/>
        </w:rPr>
        <w:t>The</w:t>
      </w:r>
      <w:proofErr w:type="spellEnd"/>
      <w:r w:rsidRPr="008A1683">
        <w:rPr>
          <w:rFonts w:ascii="Times New Roman" w:hAnsi="Times New Roman" w:cs="Times New Roman"/>
        </w:rPr>
        <w:t xml:space="preserve"> </w:t>
      </w:r>
      <w:proofErr w:type="spellStart"/>
      <w:r w:rsidRPr="008A1683">
        <w:rPr>
          <w:rFonts w:ascii="Times New Roman" w:hAnsi="Times New Roman" w:cs="Times New Roman"/>
        </w:rPr>
        <w:t>exhibition</w:t>
      </w:r>
      <w:proofErr w:type="spellEnd"/>
      <w:r w:rsidRPr="008A1683">
        <w:rPr>
          <w:rFonts w:ascii="Times New Roman" w:hAnsi="Times New Roman" w:cs="Times New Roman"/>
        </w:rPr>
        <w:t xml:space="preserve"> </w:t>
      </w:r>
      <w:proofErr w:type="spellStart"/>
      <w:r w:rsidRPr="008A1683">
        <w:rPr>
          <w:rFonts w:ascii="Times New Roman" w:hAnsi="Times New Roman" w:cs="Times New Roman"/>
        </w:rPr>
        <w:t>is</w:t>
      </w:r>
      <w:proofErr w:type="spellEnd"/>
      <w:r w:rsidRPr="008A1683">
        <w:rPr>
          <w:rFonts w:ascii="Times New Roman" w:hAnsi="Times New Roman" w:cs="Times New Roman"/>
        </w:rPr>
        <w:t xml:space="preserve"> </w:t>
      </w:r>
      <w:proofErr w:type="spellStart"/>
      <w:r w:rsidRPr="008A1683">
        <w:rPr>
          <w:rFonts w:ascii="Times New Roman" w:hAnsi="Times New Roman" w:cs="Times New Roman"/>
        </w:rPr>
        <w:t>held</w:t>
      </w:r>
      <w:proofErr w:type="spellEnd"/>
      <w:r w:rsidRPr="008A1683">
        <w:rPr>
          <w:rFonts w:ascii="Times New Roman" w:hAnsi="Times New Roman" w:cs="Times New Roman"/>
        </w:rPr>
        <w:t xml:space="preserve"> </w:t>
      </w:r>
      <w:proofErr w:type="spellStart"/>
      <w:r w:rsidRPr="008A1683">
        <w:rPr>
          <w:rFonts w:ascii="Times New Roman" w:hAnsi="Times New Roman" w:cs="Times New Roman"/>
        </w:rPr>
        <w:t>at</w:t>
      </w:r>
      <w:proofErr w:type="spellEnd"/>
      <w:r w:rsidRPr="008A1683">
        <w:rPr>
          <w:rFonts w:ascii="Times New Roman" w:hAnsi="Times New Roman" w:cs="Times New Roman"/>
        </w:rPr>
        <w:t xml:space="preserve"> </w:t>
      </w:r>
      <w:proofErr w:type="spellStart"/>
      <w:r w:rsidRPr="008A1683">
        <w:rPr>
          <w:rFonts w:ascii="Times New Roman" w:hAnsi="Times New Roman" w:cs="Times New Roman"/>
        </w:rPr>
        <w:t>Keyhole</w:t>
      </w:r>
      <w:proofErr w:type="spellEnd"/>
      <w:r w:rsidRPr="008A1683">
        <w:rPr>
          <w:rFonts w:ascii="Times New Roman" w:hAnsi="Times New Roman" w:cs="Times New Roman"/>
        </w:rPr>
        <w:t>, a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8A1683">
        <w:rPr>
          <w:rFonts w:ascii="Times New Roman" w:hAnsi="Times New Roman" w:cs="Times New Roman"/>
        </w:rPr>
        <w:t>space</w:t>
      </w:r>
      <w:proofErr w:type="spellEnd"/>
      <w:r w:rsidRPr="008A1683">
        <w:rPr>
          <w:rFonts w:ascii="Times New Roman" w:hAnsi="Times New Roman" w:cs="Times New Roman"/>
        </w:rPr>
        <w:t xml:space="preserve"> </w:t>
      </w:r>
      <w:proofErr w:type="spellStart"/>
      <w:r w:rsidRPr="008A1683">
        <w:rPr>
          <w:rFonts w:ascii="Times New Roman" w:hAnsi="Times New Roman" w:cs="Times New Roman"/>
        </w:rPr>
        <w:t>for</w:t>
      </w:r>
      <w:proofErr w:type="spellEnd"/>
      <w:r w:rsidRPr="008A1683">
        <w:rPr>
          <w:rFonts w:ascii="Times New Roman" w:hAnsi="Times New Roman" w:cs="Times New Roman"/>
        </w:rPr>
        <w:t xml:space="preserve"> </w:t>
      </w:r>
      <w:proofErr w:type="spellStart"/>
      <w:r w:rsidRPr="008A1683">
        <w:rPr>
          <w:rFonts w:ascii="Times New Roman" w:hAnsi="Times New Roman" w:cs="Times New Roman"/>
        </w:rPr>
        <w:t>gardening</w:t>
      </w:r>
      <w:proofErr w:type="spellEnd"/>
      <w:r w:rsidRPr="008A1683">
        <w:rPr>
          <w:rFonts w:ascii="Times New Roman" w:hAnsi="Times New Roman" w:cs="Times New Roman"/>
        </w:rPr>
        <w:t xml:space="preserve">, </w:t>
      </w:r>
      <w:proofErr w:type="spellStart"/>
      <w:r w:rsidRPr="008A1683">
        <w:rPr>
          <w:rFonts w:ascii="Times New Roman" w:hAnsi="Times New Roman" w:cs="Times New Roman"/>
        </w:rPr>
        <w:t>cultivating</w:t>
      </w:r>
      <w:proofErr w:type="spellEnd"/>
      <w:r w:rsidRPr="008A1683">
        <w:rPr>
          <w:rFonts w:ascii="Times New Roman" w:hAnsi="Times New Roman" w:cs="Times New Roman"/>
        </w:rPr>
        <w:t xml:space="preserve">, </w:t>
      </w:r>
      <w:proofErr w:type="spellStart"/>
      <w:r w:rsidRPr="008A1683">
        <w:rPr>
          <w:rFonts w:ascii="Times New Roman" w:hAnsi="Times New Roman" w:cs="Times New Roman"/>
        </w:rPr>
        <w:t>playing</w:t>
      </w:r>
      <w:proofErr w:type="spellEnd"/>
      <w:r w:rsidRPr="008A1683">
        <w:rPr>
          <w:rFonts w:ascii="Times New Roman" w:hAnsi="Times New Roman" w:cs="Times New Roman"/>
        </w:rPr>
        <w:t xml:space="preserve"> and art.</w:t>
      </w:r>
    </w:p>
    <w:p w14:paraId="115A41E2" w14:textId="77777777" w:rsidR="00401AD4" w:rsidRPr="00DC2B2C" w:rsidRDefault="00401AD4" w:rsidP="008D78CA">
      <w:pPr>
        <w:spacing w:after="0" w:line="240" w:lineRule="auto"/>
        <w:rPr>
          <w:rFonts w:ascii="Times New Roman" w:hAnsi="Times New Roman" w:cs="Times New Roman"/>
        </w:rPr>
      </w:pPr>
    </w:p>
    <w:p w14:paraId="6CA0C5F4" w14:textId="77777777" w:rsidR="007A45A7" w:rsidRDefault="007A45A7" w:rsidP="008D78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18EDBB3" w14:textId="77777777" w:rsidR="00E36240" w:rsidRDefault="00E36240" w:rsidP="008D78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01–12</w:t>
      </w:r>
    </w:p>
    <w:p w14:paraId="27EB838C" w14:textId="74B9B4F7" w:rsidR="00E36240" w:rsidRDefault="00E36240" w:rsidP="00E362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Monika </w:t>
      </w:r>
      <w:proofErr w:type="spellStart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Pascoe</w:t>
      </w:r>
      <w:proofErr w:type="spellEnd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Mikyšková</w:t>
      </w:r>
      <w:proofErr w:type="spellEnd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r w:rsidRPr="00E36240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Vzpomínky, které mi nepatří</w:t>
      </w:r>
      <w:r w:rsidRPr="00E36240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/ </w:t>
      </w:r>
      <w:proofErr w:type="spellStart"/>
      <w:r w:rsidRPr="00E36240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Memories</w:t>
      </w:r>
      <w:proofErr w:type="spellEnd"/>
      <w:r w:rsidRPr="00E36240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36240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that</w:t>
      </w:r>
      <w:proofErr w:type="spellEnd"/>
      <w:r w:rsidRPr="00E36240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36240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aren’t</w:t>
      </w:r>
      <w:proofErr w:type="spellEnd"/>
      <w:r w:rsidRPr="00E36240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mine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resby (akvarel, olej a tužka na papíře), malby (olej na plátně), kovové objekty a textil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/ </w:t>
      </w:r>
      <w:proofErr w:type="spellStart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drawings</w:t>
      </w:r>
      <w:proofErr w:type="spellEnd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(</w:t>
      </w:r>
      <w:proofErr w:type="spellStart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watercolor</w:t>
      </w:r>
      <w:proofErr w:type="spellEnd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oil</w:t>
      </w:r>
      <w:proofErr w:type="spellEnd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and </w:t>
      </w:r>
      <w:proofErr w:type="spellStart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pencil</w:t>
      </w:r>
      <w:proofErr w:type="spellEnd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on </w:t>
      </w:r>
      <w:proofErr w:type="spellStart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paper</w:t>
      </w:r>
      <w:proofErr w:type="spellEnd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), </w:t>
      </w:r>
      <w:proofErr w:type="spellStart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paintings</w:t>
      </w:r>
      <w:proofErr w:type="spellEnd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(</w:t>
      </w:r>
      <w:proofErr w:type="spellStart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oil</w:t>
      </w:r>
      <w:proofErr w:type="spellEnd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on </w:t>
      </w:r>
      <w:proofErr w:type="spellStart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canvas</w:t>
      </w:r>
      <w:proofErr w:type="spellEnd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), metal </w:t>
      </w:r>
      <w:proofErr w:type="spellStart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objects</w:t>
      </w:r>
      <w:proofErr w:type="spellEnd"/>
      <w:r w:rsidRPr="00E36240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and textile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DC2B2C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foto / </w:t>
      </w:r>
      <w:proofErr w:type="spellStart"/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</w:t>
      </w:r>
      <w:proofErr w:type="spellEnd"/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: Martin Polák.</w:t>
      </w:r>
    </w:p>
    <w:p w14:paraId="148CCCBB" w14:textId="4E6ADB22" w:rsidR="00E36240" w:rsidRDefault="00E36240" w:rsidP="00E362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</w:p>
    <w:sectPr w:rsidR="00E3624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A82EE" w14:textId="77777777" w:rsidR="0079151F" w:rsidRDefault="0079151F" w:rsidP="0079151F">
      <w:pPr>
        <w:spacing w:after="0" w:line="240" w:lineRule="auto"/>
      </w:pPr>
      <w:r>
        <w:separator/>
      </w:r>
    </w:p>
  </w:endnote>
  <w:endnote w:type="continuationSeparator" w:id="0">
    <w:p w14:paraId="302D0127" w14:textId="77777777" w:rsidR="0079151F" w:rsidRDefault="0079151F" w:rsidP="00791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9288515"/>
      <w:docPartObj>
        <w:docPartGallery w:val="Page Numbers (Bottom of Page)"/>
        <w:docPartUnique/>
      </w:docPartObj>
    </w:sdtPr>
    <w:sdtEndPr/>
    <w:sdtContent>
      <w:p w14:paraId="78A1694A" w14:textId="3F6C75CE" w:rsidR="0079151F" w:rsidRDefault="0079151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D46A3E" w14:textId="77777777" w:rsidR="0079151F" w:rsidRDefault="007915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0BA6A" w14:textId="77777777" w:rsidR="0079151F" w:rsidRDefault="0079151F" w:rsidP="0079151F">
      <w:pPr>
        <w:spacing w:after="0" w:line="240" w:lineRule="auto"/>
      </w:pPr>
      <w:r>
        <w:separator/>
      </w:r>
    </w:p>
  </w:footnote>
  <w:footnote w:type="continuationSeparator" w:id="0">
    <w:p w14:paraId="4F3488D5" w14:textId="77777777" w:rsidR="0079151F" w:rsidRDefault="0079151F" w:rsidP="007915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AD4"/>
    <w:rsid w:val="001D00F1"/>
    <w:rsid w:val="0023472F"/>
    <w:rsid w:val="00301F6B"/>
    <w:rsid w:val="00304298"/>
    <w:rsid w:val="003F3DDE"/>
    <w:rsid w:val="00401AD4"/>
    <w:rsid w:val="00442C39"/>
    <w:rsid w:val="004906BA"/>
    <w:rsid w:val="004B2777"/>
    <w:rsid w:val="004F5351"/>
    <w:rsid w:val="005601A3"/>
    <w:rsid w:val="00585280"/>
    <w:rsid w:val="005A7DDB"/>
    <w:rsid w:val="005C277C"/>
    <w:rsid w:val="005F6D78"/>
    <w:rsid w:val="0062739D"/>
    <w:rsid w:val="00687209"/>
    <w:rsid w:val="0079151F"/>
    <w:rsid w:val="007A45A7"/>
    <w:rsid w:val="008A0E84"/>
    <w:rsid w:val="008A1683"/>
    <w:rsid w:val="008D78CA"/>
    <w:rsid w:val="00935543"/>
    <w:rsid w:val="009936C9"/>
    <w:rsid w:val="00C129FC"/>
    <w:rsid w:val="00C33DF3"/>
    <w:rsid w:val="00C546B8"/>
    <w:rsid w:val="00C607ED"/>
    <w:rsid w:val="00D02BE5"/>
    <w:rsid w:val="00D46754"/>
    <w:rsid w:val="00DC2B2C"/>
    <w:rsid w:val="00E36240"/>
    <w:rsid w:val="00E4121F"/>
    <w:rsid w:val="00EB331D"/>
    <w:rsid w:val="00FA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7D57B"/>
  <w15:chartTrackingRefBased/>
  <w15:docId w15:val="{34241796-8F86-4382-AABB-F36FB4C77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01A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01A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01A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01A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01A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01A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01A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01A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01A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01A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01A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01A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01AD4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01AD4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01AD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01AD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01AD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01AD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01A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01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01A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01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01A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01AD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01AD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01AD4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01A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01AD4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01AD4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791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151F"/>
  </w:style>
  <w:style w:type="paragraph" w:styleId="Zpat">
    <w:name w:val="footer"/>
    <w:basedOn w:val="Normln"/>
    <w:link w:val="ZpatChar"/>
    <w:uiPriority w:val="99"/>
    <w:unhideWhenUsed/>
    <w:rsid w:val="00791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1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Dita.Eibenova</dc:creator>
  <cp:keywords/>
  <dc:description/>
  <cp:lastModifiedBy>Dita.Eibenova</cp:lastModifiedBy>
  <cp:revision>2</cp:revision>
  <cp:lastPrinted>2025-06-23T13:20:00Z</cp:lastPrinted>
  <dcterms:created xsi:type="dcterms:W3CDTF">2025-12-03T16:14:00Z</dcterms:created>
  <dcterms:modified xsi:type="dcterms:W3CDTF">2025-12-03T16:14:00Z</dcterms:modified>
</cp:coreProperties>
</file>